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vertAlign w:val="baseline"/>
          <w:rtl w:val="0"/>
        </w:rPr>
        <w:t xml:space="preserve">Terms and Conditions of Employment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480" w:lineRule="auto"/>
        <w:jc w:val="center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Post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SPRING Project Support Worker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48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i w:val="1"/>
          <w:vertAlign w:val="baseline"/>
          <w:rtl w:val="0"/>
        </w:rPr>
        <w:t xml:space="preserve">Salary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 full time / pro rata £20,</w:t>
      </w:r>
      <w:r w:rsidDel="00000000" w:rsidR="00000000" w:rsidRPr="00000000">
        <w:rPr>
          <w:rFonts w:ascii="Arial" w:cs="Arial" w:eastAsia="Arial" w:hAnsi="Arial"/>
          <w:rtl w:val="0"/>
        </w:rPr>
        <w:t xml:space="preserve">092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SAVTE </w:t>
      </w:r>
      <w:r w:rsidDel="00000000" w:rsidR="00000000" w:rsidRPr="00000000">
        <w:rPr>
          <w:rFonts w:ascii="Arial" w:cs="Arial" w:eastAsia="Arial" w:hAnsi="Arial"/>
          <w:rtl w:val="0"/>
        </w:rPr>
        <w:t xml:space="preserve">pays a 1%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cost of living increase every August.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48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Pension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: SAVTE has a workplace pension scheme which complies with current legal minimum contribution rates which include a compulsory employee contribution. </w:t>
      </w:r>
    </w:p>
    <w:p w:rsidR="00000000" w:rsidDel="00000000" w:rsidP="00000000" w:rsidRDefault="00000000" w:rsidRPr="00000000" w14:paraId="00000006">
      <w:pPr>
        <w:spacing w:line="48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Hours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; 2</w:t>
      </w:r>
      <w:r w:rsidDel="00000000" w:rsidR="00000000" w:rsidRPr="00000000">
        <w:rPr>
          <w:rFonts w:ascii="Arial" w:cs="Arial" w:eastAsia="Arial" w:hAnsi="Arial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hours per week over </w:t>
      </w:r>
      <w:r w:rsidDel="00000000" w:rsidR="00000000" w:rsidRPr="00000000">
        <w:rPr>
          <w:rFonts w:ascii="Arial" w:cs="Arial" w:eastAsia="Arial" w:hAnsi="Arial"/>
          <w:rtl w:val="0"/>
        </w:rPr>
        <w:t xml:space="preserve">3 or 4 days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48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Working Days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:  SAVTE is open Monday to </w:t>
      </w:r>
      <w:r w:rsidDel="00000000" w:rsidR="00000000" w:rsidRPr="00000000">
        <w:rPr>
          <w:rFonts w:ascii="Arial" w:cs="Arial" w:eastAsia="Arial" w:hAnsi="Arial"/>
          <w:rtl w:val="0"/>
        </w:rPr>
        <w:t xml:space="preserve">Thursday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, Some evenings and weekend work will be required for which TOIL can be taken.</w:t>
      </w:r>
    </w:p>
    <w:p w:rsidR="00000000" w:rsidDel="00000000" w:rsidP="00000000" w:rsidRDefault="00000000" w:rsidRPr="00000000" w14:paraId="00000008">
      <w:pPr>
        <w:spacing w:line="48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Period of Employment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:  - 12 months fixed term Contract extension is dependent on new funding / and organisational </w:t>
      </w:r>
      <w:r w:rsidDel="00000000" w:rsidR="00000000" w:rsidRPr="00000000">
        <w:rPr>
          <w:rFonts w:ascii="Arial" w:cs="Arial" w:eastAsia="Arial" w:hAnsi="Arial"/>
          <w:rtl w:val="0"/>
        </w:rPr>
        <w:t xml:space="preserve">requirements.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48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Work Pattern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– we support flexible working which includes working both from home and at the office. </w:t>
      </w:r>
    </w:p>
    <w:p w:rsidR="00000000" w:rsidDel="00000000" w:rsidP="00000000" w:rsidRDefault="00000000" w:rsidRPr="00000000" w14:paraId="0000000A">
      <w:pPr>
        <w:spacing w:line="48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Annual Leave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: 25 days +3 days Christmas closure + bank holidays </w:t>
      </w:r>
      <w:r w:rsidDel="00000000" w:rsidR="00000000" w:rsidRPr="00000000">
        <w:rPr>
          <w:rFonts w:ascii="Arial" w:cs="Arial" w:eastAsia="Arial" w:hAnsi="Arial"/>
          <w:u w:val="single"/>
          <w:vertAlign w:val="baseline"/>
          <w:rtl w:val="0"/>
        </w:rPr>
        <w:t xml:space="preserve">pro rata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48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Probationary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; this role is subject to a 3 month probation period</w:t>
      </w:r>
    </w:p>
    <w:p w:rsidR="00000000" w:rsidDel="00000000" w:rsidP="00000000" w:rsidRDefault="00000000" w:rsidRPr="00000000" w14:paraId="0000000C">
      <w:pPr>
        <w:spacing w:line="48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Period of Notice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: 4 weeks on either side.</w:t>
      </w:r>
    </w:p>
    <w:p w:rsidR="00000000" w:rsidDel="00000000" w:rsidP="00000000" w:rsidRDefault="00000000" w:rsidRPr="00000000" w14:paraId="0000000D">
      <w:pPr>
        <w:spacing w:line="48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October 2021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pgSz w:h="15840" w:w="12240" w:orient="portrait"/>
      <w:pgMar w:bottom="1440" w:top="2126" w:left="1418" w:right="1418" w:header="1276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Time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rPr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5">
    <w:pPr>
      <w:rPr>
        <w:rFonts w:ascii="Calibri" w:cs="Calibri" w:eastAsia="Calibri" w:hAnsi="Calibri"/>
        <w:color w:val="1f497d"/>
        <w:vertAlign w:val="baseline"/>
      </w:rPr>
    </w:pPr>
    <w:r w:rsidDel="00000000" w:rsidR="00000000" w:rsidRPr="00000000">
      <w:rPr>
        <w:rFonts w:ascii="Calibri" w:cs="Calibri" w:eastAsia="Calibri" w:hAnsi="Calibri"/>
        <w:color w:val="1f497d"/>
        <w:vertAlign w:val="baseline"/>
      </w:rPr>
      <w:drawing>
        <wp:inline distB="0" distT="0" distL="114300" distR="114300">
          <wp:extent cx="5967730" cy="910590"/>
          <wp:effectExtent b="0" l="0" r="0" t="0"/>
          <wp:docPr id="1039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67730" cy="91059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  <w:tab w:val="left" w:pos="3050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3"/>
        <w:szCs w:val="13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tabs>
        <w:tab w:val="center" w:pos="4320"/>
        <w:tab w:val="right" w:pos="8640"/>
      </w:tabs>
      <w:jc w:val="center"/>
      <w:rPr>
        <w:rFonts w:ascii="Arial" w:cs="Arial" w:eastAsia="Arial" w:hAnsi="Arial"/>
        <w:sz w:val="16"/>
        <w:szCs w:val="16"/>
        <w:highlight w:val="white"/>
        <w:vertAlign w:val="baseline"/>
      </w:rPr>
    </w:pPr>
    <w:r w:rsidDel="00000000" w:rsidR="00000000" w:rsidRPr="00000000">
      <w:rPr>
        <w:rFonts w:ascii="Arial" w:cs="Arial" w:eastAsia="Arial" w:hAnsi="Arial"/>
        <w:b w:val="1"/>
        <w:sz w:val="16"/>
        <w:szCs w:val="16"/>
        <w:vertAlign w:val="baseline"/>
        <w:rtl w:val="0"/>
      </w:rPr>
      <w:t xml:space="preserve">Patron:  </w:t>
    </w:r>
    <w:r w:rsidDel="00000000" w:rsidR="00000000" w:rsidRPr="00000000">
      <w:rPr>
        <w:rFonts w:ascii="Arial" w:cs="Arial" w:eastAsia="Arial" w:hAnsi="Arial"/>
        <w:sz w:val="16"/>
        <w:szCs w:val="16"/>
        <w:highlight w:val="white"/>
        <w:vertAlign w:val="baseline"/>
        <w:rtl w:val="0"/>
      </w:rPr>
      <w:t xml:space="preserve">The Rt Hon. the Lord Blunkett</w:t>
    </w:r>
  </w:p>
  <w:p w:rsidR="00000000" w:rsidDel="00000000" w:rsidP="00000000" w:rsidRDefault="00000000" w:rsidRPr="00000000" w14:paraId="00000018">
    <w:pPr>
      <w:tabs>
        <w:tab w:val="center" w:pos="4320"/>
        <w:tab w:val="right" w:pos="8640"/>
      </w:tabs>
      <w:jc w:val="center"/>
      <w:rPr>
        <w:rFonts w:ascii="Arial" w:cs="Arial" w:eastAsia="Arial" w:hAnsi="Arial"/>
        <w:sz w:val="16"/>
        <w:szCs w:val="16"/>
        <w:vertAlign w:val="baseline"/>
      </w:rPr>
    </w:pPr>
    <w:r w:rsidDel="00000000" w:rsidR="00000000" w:rsidRPr="00000000">
      <w:rPr>
        <w:rFonts w:ascii="Arial" w:cs="Arial" w:eastAsia="Arial" w:hAnsi="Arial"/>
        <w:sz w:val="16"/>
        <w:szCs w:val="16"/>
        <w:vertAlign w:val="baseline"/>
        <w:rtl w:val="0"/>
      </w:rPr>
      <w:t xml:space="preserve">SAVTE Registered Charity No. 1081597</w:t>
    </w:r>
  </w:p>
  <w:p w:rsidR="00000000" w:rsidDel="00000000" w:rsidP="00000000" w:rsidRDefault="00000000" w:rsidRPr="00000000" w14:paraId="00000019">
    <w:pPr>
      <w:tabs>
        <w:tab w:val="center" w:pos="4320"/>
        <w:tab w:val="right" w:pos="8640"/>
      </w:tabs>
      <w:jc w:val="center"/>
      <w:rPr>
        <w:color w:val="1f497d"/>
        <w:vertAlign w:val="baseline"/>
      </w:rPr>
    </w:pPr>
    <w:r w:rsidDel="00000000" w:rsidR="00000000" w:rsidRPr="00000000">
      <w:rPr>
        <w:rFonts w:ascii="Arial" w:cs="Arial" w:eastAsia="Arial" w:hAnsi="Arial"/>
        <w:sz w:val="16"/>
        <w:szCs w:val="16"/>
        <w:vertAlign w:val="baseline"/>
        <w:rtl w:val="0"/>
      </w:rPr>
      <w:t xml:space="preserve">Company No. 3865216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Registered Charity no.</w:t>
    </w:r>
  </w:p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" w:cs="Times" w:eastAsia="Times" w:hAnsi="Time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10811597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  <w:tab w:val="left" w:pos="1701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" w:cs="Times" w:eastAsia="Times" w:hAnsi="Time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Sheffield Association for the Voluntary Teaching Of English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</wp:posOffset>
          </wp:positionH>
          <wp:positionV relativeFrom="paragraph">
            <wp:posOffset>0</wp:posOffset>
          </wp:positionV>
          <wp:extent cx="798195" cy="565150"/>
          <wp:effectExtent b="0" l="0" r="0" t="0"/>
          <wp:wrapNone/>
          <wp:docPr id="1037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98195" cy="5651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0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  <w:tab w:val="left" w:pos="1701"/>
        <w:tab w:val="left" w:pos="432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ab/>
      <w:tab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  <w:tab w:val="left" w:pos="1701"/>
      </w:tabs>
      <w:spacing w:after="0" w:before="0" w:line="240" w:lineRule="auto"/>
      <w:ind w:left="0" w:right="0" w:firstLine="0"/>
      <w:jc w:val="left"/>
      <w:rPr>
        <w:rFonts w:ascii="Times" w:cs="Times" w:eastAsia="Times" w:hAnsi="Time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Scotia Works, Leadmill Road, Sheffield S1 4SE.   Tel: 0114 241 2765.    Email: info@savte.org.uk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tabs>
        <w:tab w:val="center" w:pos="4320"/>
        <w:tab w:val="right" w:pos="8640"/>
      </w:tabs>
      <w:spacing w:line="280" w:lineRule="auto"/>
      <w:ind w:left="-360" w:right="-334" w:firstLine="0"/>
      <w:jc w:val="center"/>
      <w:rPr>
        <w:rFonts w:ascii="Arial" w:cs="Arial" w:eastAsia="Arial" w:hAnsi="Arial"/>
        <w:sz w:val="22"/>
        <w:szCs w:val="22"/>
      </w:rPr>
    </w:pPr>
    <w:r w:rsidDel="00000000" w:rsidR="00000000" w:rsidRPr="00000000">
      <w:rPr>
        <w:rFonts w:ascii="Arial" w:cs="Arial" w:eastAsia="Arial" w:hAnsi="Arial"/>
        <w:sz w:val="18"/>
        <w:szCs w:val="18"/>
        <w:rtl w:val="0"/>
      </w:rPr>
      <w:t xml:space="preserve">The Circle, 33 Rockingham Lane, Sheffield, S1 4FW.  Tel: 0114 2536644.  Email: savte@savte.org.uk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-433701</wp:posOffset>
          </wp:positionH>
          <wp:positionV relativeFrom="paragraph">
            <wp:posOffset>-546096</wp:posOffset>
          </wp:positionV>
          <wp:extent cx="6839268" cy="1085850"/>
          <wp:effectExtent b="0" l="0" r="0" t="0"/>
          <wp:wrapSquare wrapText="bothSides" distB="0" distT="0" distL="0" distR="0"/>
          <wp:docPr descr="image.png" id="1038" name="image1.png"/>
          <a:graphic>
            <a:graphicData uri="http://schemas.openxmlformats.org/drawingml/2006/picture">
              <pic:pic>
                <pic:nvPicPr>
                  <pic:cNvPr descr="image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839268" cy="10858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2">
    <w:pPr>
      <w:rPr/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" w:cs="Times" w:eastAsia="Times" w:hAnsi="Time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" w:cs="Times" w:eastAsia="Times" w:hAnsi="Times"/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567"/>
    </w:pPr>
    <w:rPr>
      <w:rFonts w:ascii="Arial" w:cs="Arial" w:eastAsia="Arial" w:hAnsi="Arial"/>
      <w:b w:val="1"/>
      <w:sz w:val="24"/>
      <w:szCs w:val="24"/>
      <w:u w:val="singl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567"/>
    </w:pPr>
    <w:rPr>
      <w:rFonts w:ascii="Arial" w:cs="Arial" w:eastAsia="Arial" w:hAnsi="Arial"/>
      <w:b w:val="1"/>
      <w:sz w:val="24"/>
      <w:szCs w:val="24"/>
      <w:u w:val="singl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567"/>
    </w:pPr>
    <w:rPr>
      <w:rFonts w:ascii="Arial" w:cs="Arial" w:eastAsia="Arial" w:hAnsi="Arial"/>
      <w:b w:val="1"/>
      <w:sz w:val="24"/>
      <w:szCs w:val="24"/>
      <w:u w:val="singl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567"/>
    </w:pPr>
    <w:rPr>
      <w:rFonts w:ascii="Arial" w:cs="Arial" w:eastAsia="Arial" w:hAnsi="Arial"/>
      <w:b w:val="1"/>
      <w:sz w:val="24"/>
      <w:szCs w:val="24"/>
      <w:u w:val="singl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" w:eastAsia="Times" w:hAnsi="Times"/>
      <w:w w:val="100"/>
      <w:position w:val="-1"/>
      <w:sz w:val="24"/>
      <w:effect w:val="none"/>
      <w:vertAlign w:val="baseline"/>
      <w:cs w:val="0"/>
      <w:em w:val="none"/>
      <w:lang w:bidi="ar-SA" w:eastAsia="en-GB" w:val="en-GB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="567" w:leftChars="-1" w:rightChars="0" w:firstLineChars="-1"/>
      <w:textDirection w:val="btLr"/>
      <w:textAlignment w:val="top"/>
      <w:outlineLvl w:val="0"/>
    </w:pPr>
    <w:rPr>
      <w:rFonts w:ascii="Arial" w:eastAsia="Times New Roman" w:hAnsi="Arial"/>
      <w:b w:val="1"/>
      <w:bCs w:val="1"/>
      <w:w w:val="100"/>
      <w:position w:val="-1"/>
      <w:sz w:val="24"/>
      <w:szCs w:val="24"/>
      <w:u w:val="single"/>
      <w:effect w:val="none"/>
      <w:vertAlign w:val="baseline"/>
      <w:cs w:val="0"/>
      <w:em w:val="none"/>
      <w:lang w:bidi="ar-SA" w:eastAsia="en-US" w:val="en-GB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" w:eastAsia="Times" w:hAnsi="Times"/>
      <w:w w:val="100"/>
      <w:position w:val="-1"/>
      <w:sz w:val="24"/>
      <w:effect w:val="none"/>
      <w:vertAlign w:val="baseline"/>
      <w:cs w:val="0"/>
      <w:em w:val="none"/>
      <w:lang w:bidi="ar-SA" w:eastAsia="en-GB" w:val="en-GB"/>
    </w:r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" w:eastAsia="Times" w:hAnsi="Times"/>
      <w:w w:val="100"/>
      <w:position w:val="-1"/>
      <w:sz w:val="24"/>
      <w:effect w:val="none"/>
      <w:vertAlign w:val="baseline"/>
      <w:cs w:val="0"/>
      <w:em w:val="none"/>
      <w:lang w:bidi="ar-SA" w:eastAsia="en-GB" w:val="en-GB"/>
    </w:rPr>
  </w:style>
  <w:style w:type="paragraph" w:styleId="NoSpacing">
    <w:name w:val="No Spacing"/>
    <w:next w:val="NoSpacing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" w:eastAsia="Times" w:hAnsi="Times"/>
      <w:w w:val="100"/>
      <w:position w:val="-1"/>
      <w:sz w:val="24"/>
      <w:effect w:val="none"/>
      <w:vertAlign w:val="baseline"/>
      <w:cs w:val="0"/>
      <w:em w:val="none"/>
      <w:lang w:bidi="ar-SA" w:eastAsia="en-GB" w:val="en-GB"/>
    </w:rPr>
  </w:style>
  <w:style w:type="paragraph" w:styleId="BalloonText">
    <w:name w:val="Balloon Text"/>
    <w:basedOn w:val="Normal"/>
    <w:next w:val="BalloonTex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eastAsia="Times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GB" w:val="en-GB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Tahoma" w:cs="Tahoma" w:eastAsia="Times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Strong">
    <w:name w:val="Strong"/>
    <w:next w:val="Strong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Hyperlink">
    <w:name w:val="Hyperlink"/>
    <w:next w:val="Hyperlink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BodyText">
    <w:name w:val="Body Text"/>
    <w:basedOn w:val="Normal"/>
    <w:next w:val="BodyTex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Times New Roman" w:hAnsi="Arial"/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en-US" w:val="en-GB"/>
    </w:rPr>
  </w:style>
  <w:style w:type="character" w:styleId="BodyTextChar">
    <w:name w:val="Body Text Char"/>
    <w:next w:val="BodyTextChar"/>
    <w:autoRedefine w:val="0"/>
    <w:hidden w:val="0"/>
    <w:qFormat w:val="0"/>
    <w:rPr>
      <w:rFonts w:ascii="Arial" w:cs="Arial" w:hAnsi="Arial"/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  <w:lang w:eastAsia="en-US"/>
    </w:rPr>
  </w:style>
  <w:style w:type="character" w:styleId="apple-converted-space">
    <w:name w:val="apple-converted-space"/>
    <w:next w:val="apple-converted-spa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HeaderChar">
    <w:name w:val="Header Char"/>
    <w:next w:val="HeaderChar"/>
    <w:autoRedefine w:val="0"/>
    <w:hidden w:val="0"/>
    <w:qFormat w:val="0"/>
    <w:rPr>
      <w:rFonts w:ascii="Times" w:eastAsia="Times" w:hAnsi="Times"/>
      <w:w w:val="100"/>
      <w:position w:val="-1"/>
      <w:sz w:val="24"/>
      <w:effect w:val="none"/>
      <w:vertAlign w:val="baseline"/>
      <w:cs w:val="0"/>
      <w:em w:val="none"/>
      <w:lang/>
    </w:rPr>
  </w:style>
  <w:style w:type="character" w:styleId="FooterChar">
    <w:name w:val="Footer Char"/>
    <w:next w:val="FooterChar"/>
    <w:autoRedefine w:val="0"/>
    <w:hidden w:val="0"/>
    <w:qFormat w:val="0"/>
    <w:rPr>
      <w:rFonts w:ascii="Times" w:eastAsia="Times" w:hAnsi="Times"/>
      <w:w w:val="100"/>
      <w:position w:val="-1"/>
      <w:sz w:val="24"/>
      <w:effect w:val="none"/>
      <w:vertAlign w:val="baseline"/>
      <w:cs w:val="0"/>
      <w:em w:val="none"/>
      <w:lang/>
    </w:r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suppressAutoHyphens w:val="1"/>
      <w:spacing w:line="1" w:lineRule="atLeast"/>
      <w:ind w:left="720" w:leftChars="-1" w:rightChars="0" w:firstLineChars="-1"/>
      <w:textDirection w:val="btLr"/>
      <w:textAlignment w:val="top"/>
      <w:outlineLvl w:val="0"/>
    </w:pPr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GB"/>
    </w:rPr>
  </w:style>
  <w:style w:type="paragraph" w:styleId="Normal(Web)">
    <w:name w:val="Normal (Web)"/>
    <w:basedOn w:val="Normal"/>
    <w:next w:val="Normal(Web)"/>
    <w:autoRedefine w:val="0"/>
    <w:hidden w:val="0"/>
    <w:qFormat w:val="1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text">
    <w:name w:val="text"/>
    <w:basedOn w:val="Normal"/>
    <w:next w:val="text"/>
    <w:autoRedefine w:val="0"/>
    <w:hidden w:val="0"/>
    <w:qFormat w:val="0"/>
    <w:pPr>
      <w:shd w:color="ffffff" w:fill="ffffff" w:val="solid"/>
      <w:tabs>
        <w:tab w:val="left" w:leader="none" w:pos="284"/>
      </w:tabs>
      <w:suppressAutoHyphens w:val="1"/>
      <w:spacing w:line="280" w:lineRule="atLeast"/>
      <w:ind w:leftChars="-1" w:rightChars="0" w:firstLineChars="-1"/>
      <w:textDirection w:val="btLr"/>
      <w:textAlignment w:val="top"/>
      <w:outlineLvl w:val="0"/>
    </w:pPr>
    <w:rPr>
      <w:rFonts w:ascii="Arial" w:eastAsia="Times New Roman" w:hAnsi="Arial"/>
      <w:w w:val="100"/>
      <w:position w:val="-1"/>
      <w:sz w:val="24"/>
      <w:effect w:val="none"/>
      <w:vertAlign w:val="baseline"/>
      <w:cs w:val="0"/>
      <w:em w:val="none"/>
      <w:lang w:bidi="ar-SA" w:eastAsia="en-GB" w:val="en-GB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0IDHfb9dVQIOJnvKXQ2rgo0Rcw==">AMUW2mWZ2Y7iBm3k2O1bgPxgKfnq9BcKQLgoKInsRyA9X0mxRdBkgoRiuCwJ8zJW1qdwrkkIKfYItRbS+eP3RJaQRQDg5TQq0VMIvWnooZtOzGa3ZPkDjsY=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2021-04-20T09:51:00Z</dcterms:created>
  <dc:creator>Sara Saxon</dc:creator>
</cp:coreProperties>
</file>